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AE2" w:rsidRDefault="008725E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  <w:color w:val="FFFFFF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4702810</wp:posOffset>
            </wp:positionH>
            <wp:positionV relativeFrom="paragraph">
              <wp:posOffset>-629285</wp:posOffset>
            </wp:positionV>
            <wp:extent cx="1102360" cy="951865"/>
            <wp:effectExtent l="0" t="0" r="2540" b="635"/>
            <wp:wrapNone/>
            <wp:docPr id="4" name="Изображение 4" descr="ОО Интеллектуальный центр Инновационнное образ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ОО Интеллектуальный центр Инновационнное образование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FFFF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-525780</wp:posOffset>
            </wp:positionH>
            <wp:positionV relativeFrom="paragraph">
              <wp:posOffset>-562610</wp:posOffset>
            </wp:positionV>
            <wp:extent cx="909320" cy="922655"/>
            <wp:effectExtent l="0" t="0" r="5080" b="10795"/>
            <wp:wrapNone/>
            <wp:docPr id="3" name="Изображение 3" descr="логотип казахстанские предметные олимпиа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логотип казахстанские предметные олимпиады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FFFF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1183640</wp:posOffset>
            </wp:positionH>
            <wp:positionV relativeFrom="paragraph">
              <wp:posOffset>-340360</wp:posOffset>
            </wp:positionV>
            <wp:extent cx="2703830" cy="582930"/>
            <wp:effectExtent l="0" t="0" r="1270" b="7620"/>
            <wp:wrapNone/>
            <wp:docPr id="2" name="Изображение 17" descr="инновационное образова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7" descr="инновационное образование лого"/>
                    <pic:cNvPicPr>
                      <a:picLocks noChangeAspect="1"/>
                    </pic:cNvPicPr>
                  </pic:nvPicPr>
                  <pic:blipFill>
                    <a:blip r:embed="rId9">
                      <a:lum bright="-23999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AC4AE2" w:rsidRDefault="00AC4A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C4AE2" w:rsidRDefault="008725EF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-833755</wp:posOffset>
                </wp:positionH>
                <wp:positionV relativeFrom="paragraph">
                  <wp:posOffset>55245</wp:posOffset>
                </wp:positionV>
                <wp:extent cx="7122160" cy="21590"/>
                <wp:effectExtent l="0" t="4445" r="2540" b="12065"/>
                <wp:wrapNone/>
                <wp:docPr id="1" name="Прямое соединени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46380" y="1183640"/>
                          <a:ext cx="712216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flip:y;margin-left:-65.65pt;margin-top:4.35pt;height:1.7pt;width:560.8pt;z-index:251658240;mso-width-relative:page;mso-height-relative:page;" filled="f" stroked="t" coordsize="21600,21600" o:gfxdata="UEsDBAoAAAAAAIdO4kAAAAAAAAAAAAAAAAAEAAAAZHJzL1BLAwQUAAAACACHTuJAbiOanNgAAAAJ&#10;AQAADwAAAGRycy9kb3ducmV2LnhtbE2PwU7DMBBE70j8g7VI3FrbrQRtiFMhJJAqyKGhB7i59uIE&#10;YjuK3Tb8PcsJjqN9mnlbbibfsxOOqYtBgZwLYBhMtF1wCvavj7MVsJR1sLqPARV8Y4JNdXlR6sLG&#10;c9jhqcmOUUlIhVbQ5jwUnCfTotdpHgcMdPuIo9eZ4ui4HfWZyn3PF0LccK+7QAutHvChRfPVHL2C&#10;qTZbdM3Lva/3z2/m86neuves1PWVFHfAMk75D4ZffVKHipwO8RhsYr2CmVzKJbEKVrfACFivBeUD&#10;kQsJvCr5/w+qH1BLAwQUAAAACACHTuJAJRihF/EBAACOAwAADgAAAGRycy9lMm9Eb2MueG1srVNL&#10;jhMxEN0jcQfLe9KfTEKmlc5IM9GwQRCJz95x292W/JNt0skOTsARuAQjsWA4Q+dGlN3N8NshemGX&#10;6/Oq6lX1+uqoJDow54XRNS5mOUZMU9MI3db4zevbJyuMfCC6IdJoVuMT8/hq8/jRurcVK01nZMMc&#10;AhDtq97WuAvBVlnmaccU8TNjmQYjN06RAE/XZo0jPaArmZV5vsx64xrrDGXeg3Y7GvEm4XPOaHjJ&#10;uWcByRpDbSGdLp37eGabNalaR2wn6FQG+YcqFBEakj5AbUkg6J0Tf0EpQZ3xhocZNSoznAvKUg/Q&#10;TZH/0c2rjliWegFyvH2gyf8/WPrisHNINDA7jDRRMKLh0/n9+ePwdfg23KHzh3gNn4cvwz3c93Df&#10;oSLS1ltfQfSN3rnp5e3ORQ6O3CnEpbBvI2rUQJ/oWOPyYjlfwRROoC9W8+XFxD87BkTB/rQoy2IJ&#10;DhQ8ymJxmezZiBhxrPPhGTMKRaHGUuhID6nI4bkPUAW4/nCJam1uhZRpxFKjvsbL+SKiE1g0LkkA&#10;UVlo3esWIyJb2GAaXEL0RoomRkcc79r9jXToQGCLFteX19tFZACy/eYWU2+J70a/ZBr3S4kASy6F&#10;qvEqj98ULTWARB5H5qK0N80pEZr0MPSUZlrQuFW/vlP0z99o8x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I5qc2AAAAAkBAAAPAAAAAAAAAAEAIAAAACIAAABkcnMvZG93bnJldi54bWxQSwECFAAU&#10;AAAACACHTuJAJRihF/EBAACOAwAADgAAAAAAAAABACAAAAAnAQAAZHJzL2Uyb0RvYy54bWxQSwUG&#10;AAAAAAYABgBZAQAAi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AC4AE2" w:rsidRDefault="00AC4AE2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C4AE2" w:rsidRDefault="00F16B7E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АҚПАРАТТЫҚ ХАТ </w:t>
      </w:r>
    </w:p>
    <w:p w:rsidR="00AC4AE2" w:rsidRDefault="00AC4AE2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F16B7E" w:rsidRDefault="00F16B7E" w:rsidP="00F16B7E">
      <w:pPr>
        <w:pStyle w:val="a4"/>
        <w:jc w:val="center"/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color w:val="002060"/>
          <w:sz w:val="28"/>
          <w:szCs w:val="24"/>
        </w:rPr>
        <w:t>«</w:t>
      </w:r>
      <w:r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  <w:t xml:space="preserve">Заманауи педагогтың жұмысындағы АКТ» </w:t>
      </w:r>
    </w:p>
    <w:p w:rsidR="00AC4AE2" w:rsidRDefault="00F16B7E" w:rsidP="00F16B7E">
      <w:pPr>
        <w:pStyle w:val="a4"/>
        <w:jc w:val="center"/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  <w:t xml:space="preserve">республикалық педагогикалық қашықтық конференциясы </w:t>
      </w:r>
    </w:p>
    <w:p w:rsidR="00AC4AE2" w:rsidRDefault="00AC4AE2">
      <w:pPr>
        <w:pStyle w:val="a4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  <w:highlight w:val="cyan"/>
          <w:lang w:val="kk-KZ"/>
        </w:rPr>
      </w:pPr>
    </w:p>
    <w:p w:rsidR="00AC4AE2" w:rsidRDefault="00F16B7E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Бағыты</w:t>
      </w:r>
      <w:r w:rsidR="008725EF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білім беру</w:t>
      </w:r>
    </w:p>
    <w:p w:rsidR="00AC4AE2" w:rsidRDefault="00F16B7E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Қатысушылар</w:t>
      </w:r>
      <w:r w:rsidR="008725EF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ЖОО, колледж, мектептердің мұғалімдері, балабақшаның тәрбиешілері мен меңгерушілері </w:t>
      </w:r>
    </w:p>
    <w:p w:rsidR="00AC4AE2" w:rsidRDefault="00F16B7E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Қатысушылардың жұмысты ұсыну мерзімі: </w:t>
      </w:r>
      <w:r>
        <w:rPr>
          <w:rFonts w:ascii="Times New Roman" w:hAnsi="Times New Roman" w:cs="Times New Roman"/>
          <w:sz w:val="24"/>
          <w:szCs w:val="24"/>
          <w:lang w:val="kk-KZ"/>
        </w:rPr>
        <w:t>2019 жылдың 1 наурызына дейін</w:t>
      </w:r>
    </w:p>
    <w:p w:rsidR="00AC4AE2" w:rsidRPr="00F16B7E" w:rsidRDefault="00F16B7E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Конференция қатысушыларына сертификаттарды жіберу мерзімі</w:t>
      </w:r>
      <w:r w:rsidR="008725EF" w:rsidRPr="00F16B7E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 w:rsidRPr="00F16B7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2019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жылдың 20 қаңтарынан бастап</w:t>
      </w:r>
      <w:r w:rsidR="008725EF" w:rsidRPr="00F16B7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:rsidR="00AC4AE2" w:rsidRPr="00F16B7E" w:rsidRDefault="00F16B7E">
      <w:pPr>
        <w:pStyle w:val="a4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Жарияланым туралы куәліктерді беру</w:t>
      </w:r>
      <w:r w:rsidR="008725EF" w:rsidRPr="00F16B7E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="008725EF" w:rsidRPr="00F16B7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8725EF" w:rsidRPr="00F16B7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2019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жылдың 1 наурызынан бастап</w:t>
      </w:r>
    </w:p>
    <w:p w:rsidR="00AC4AE2" w:rsidRDefault="00AC4AE2">
      <w:pPr>
        <w:pStyle w:val="a4"/>
        <w:jc w:val="both"/>
        <w:rPr>
          <w:rFonts w:ascii="Times New Roman" w:hAnsi="Times New Roman" w:cs="Times New Roman"/>
          <w:b/>
          <w:i/>
          <w:color w:val="212121"/>
          <w:sz w:val="24"/>
          <w:szCs w:val="24"/>
          <w:shd w:val="clear" w:color="auto" w:fill="FFFFFF"/>
          <w:lang w:val="kk-KZ"/>
        </w:rPr>
      </w:pPr>
    </w:p>
    <w:p w:rsidR="00AC4AE2" w:rsidRPr="00F16B7E" w:rsidRDefault="00F16B7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Конференцияның мақсаты:</w:t>
      </w:r>
      <w:r w:rsidR="008725EF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 </w:t>
      </w:r>
      <w:r w:rsidRPr="00F16B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заманауи білім беру үдерісінде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E364D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ақпараттық-коммуникациялық технологияларды қолдану қажеттілігін өзектендіру. </w:t>
      </w:r>
    </w:p>
    <w:p w:rsidR="00AC4AE2" w:rsidRDefault="00872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 w:rsidR="00AC4AE2" w:rsidRDefault="00E364D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Конференцияға материалдар қазақ, орыс және ағылшын тілдерінде қабылданады. </w:t>
      </w:r>
    </w:p>
    <w:p w:rsidR="00AC4AE2" w:rsidRDefault="00AC4AE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C4AE2" w:rsidRDefault="00E364D5">
      <w:pPr>
        <w:pStyle w:val="a4"/>
        <w:jc w:val="center"/>
        <w:rPr>
          <w:rStyle w:val="fontstyle21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  <w:r>
        <w:rPr>
          <w:rStyle w:val="fontstyle21"/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Конференцияны өткізу тәртібі мен талаптары </w:t>
      </w:r>
    </w:p>
    <w:p w:rsidR="00AC4AE2" w:rsidRDefault="00AC4AE2">
      <w:pPr>
        <w:pStyle w:val="a4"/>
        <w:jc w:val="both"/>
        <w:rPr>
          <w:rStyle w:val="fontstyle21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</w:p>
    <w:p w:rsidR="00AC4AE2" w:rsidRDefault="00E364D5">
      <w:pPr>
        <w:pStyle w:val="a4"/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Конференция материалдары мен өтінімдер 2019 жылдың 01 қаңтары мен 01 наурыз аралығында қабылданады.</w:t>
      </w:r>
      <w:r w:rsidR="008725EF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AC4AE2" w:rsidRDefault="008725EF">
      <w:pPr>
        <w:pStyle w:val="a4"/>
        <w:numPr>
          <w:ilvl w:val="0"/>
          <w:numId w:val="1"/>
        </w:numPr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«</w:t>
      </w:r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Бі</w:t>
      </w:r>
      <w:proofErr w:type="gramStart"/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л</w:t>
      </w:r>
      <w:proofErr w:type="gramEnd"/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ім беру үдерісінде АКТ қолдану </w:t>
      </w:r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тәжірибесі</w:t>
      </w:r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мен </w:t>
      </w:r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теориясы</w:t>
      </w:r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бойынша сұрақтар»</w:t>
      </w:r>
      <w:r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Авторлық бағдарламалар мен мақалалар қабылданады. </w:t>
      </w:r>
    </w:p>
    <w:p w:rsidR="00AC4AE2" w:rsidRDefault="008725EF">
      <w:pPr>
        <w:pStyle w:val="a4"/>
        <w:numPr>
          <w:ilvl w:val="0"/>
          <w:numId w:val="1"/>
        </w:numPr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</w:pPr>
      <w:r w:rsidRP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«</w:t>
      </w:r>
      <w:r w:rsidR="00E364D5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Оқу үдерісінде АКТ қолдану жолдары». Іс-шара мен сабақтар әзірлемесі қабылданады.  </w:t>
      </w:r>
    </w:p>
    <w:p w:rsidR="00AC4AE2" w:rsidRPr="00895E48" w:rsidRDefault="00E364D5">
      <w:pPr>
        <w:pStyle w:val="a4"/>
        <w:ind w:firstLineChars="250" w:firstLine="600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Конференция материалдары «</w:t>
      </w:r>
      <w:r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Білім беру үдерісінде АКТ қолдану тәжірибесі мен теориясы</w:t>
      </w:r>
      <w:r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» атты электро</w:t>
      </w:r>
      <w:r w:rsidR="00895E48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ндық жинақ ретінде жарияланып, ұйымдастырушының </w:t>
      </w:r>
      <w:hyperlink r:id="rId10" w:history="1">
        <w:r w:rsidR="00895E48" w:rsidRPr="00895E48">
          <w:rPr>
            <w:rStyle w:val="a3"/>
            <w:rFonts w:ascii="Times New Roman" w:hAnsi="Times New Roman" w:cs="Times New Roman"/>
            <w:sz w:val="24"/>
            <w:szCs w:val="24"/>
            <w:lang w:val="kk-KZ"/>
          </w:rPr>
          <w:t>www.e-edu.kz</w:t>
        </w:r>
      </w:hyperlink>
      <w:r w:rsidR="00895E48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сайтынан жүктеуге қолжетімді болады. </w:t>
      </w:r>
      <w:r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</w:p>
    <w:p w:rsidR="00AC4AE2" w:rsidRDefault="00895E48">
      <w:pPr>
        <w:pStyle w:val="a4"/>
        <w:ind w:firstLineChars="250" w:firstLine="600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Талапқа сай емес материалдар қарастырылмайды. Авторлық құқықты сақтау жауапкершілігі материалды жіберушіге жүктеледі. </w:t>
      </w:r>
    </w:p>
    <w:p w:rsidR="00AC4AE2" w:rsidRDefault="00895E48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Конференцияға қатысу үшін 3000 (үш мың) теңге көлемінде ұйымдастырушылық жарна төленеді. </w:t>
      </w:r>
    </w:p>
    <w:p w:rsidR="00AC4AE2" w:rsidRDefault="00895E48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Қатысушылар конференция материалдарын және сканерден өткізілген түбіртекті </w: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 w:rsidRPr="00895E48">
        <w:rPr>
          <w:rFonts w:ascii="Times New Roman" w:hAnsi="Times New Roman" w:cs="Times New Roman"/>
          <w:sz w:val="24"/>
          <w:szCs w:val="24"/>
          <w:lang w:val="kk-KZ"/>
        </w:rPr>
        <w:instrText xml:space="preserve"> HYPERLINK "mailto:info@e-edu.kz" </w:instrTex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 w:rsidRPr="00895E48">
        <w:rPr>
          <w:rStyle w:val="a3"/>
          <w:rFonts w:ascii="Times New Roman" w:hAnsi="Times New Roman" w:cs="Times New Roman"/>
          <w:sz w:val="24"/>
          <w:szCs w:val="24"/>
          <w:lang w:val="kk-KZ"/>
        </w:rPr>
        <w:t>info@e-edu.kz</w: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895E4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поштасына жолдайды. </w:t>
      </w:r>
    </w:p>
    <w:p w:rsidR="00AC4AE2" w:rsidRDefault="00AC4AE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C4AE2" w:rsidRDefault="00895E48">
      <w:pPr>
        <w:pStyle w:val="a4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Конференцияның әр қатысушысына қатысушы сертификаты және электрондық басылымда материал жариялағаны туралы куәлік беріледі. </w:t>
      </w:r>
    </w:p>
    <w:p w:rsidR="00AC4AE2" w:rsidRDefault="00AC4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C4AE2" w:rsidRDefault="00895E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Қатысушының өтінім формасы ұйымдастырушының </w:t>
      </w:r>
      <w:r>
        <w:fldChar w:fldCharType="begin"/>
      </w:r>
      <w:r w:rsidRPr="00895E48">
        <w:rPr>
          <w:lang w:val="kk-KZ"/>
        </w:rPr>
        <w:instrText xml:space="preserve"> HYPERLINK "http://www.e-edu.kz/" </w:instrText>
      </w:r>
      <w:r>
        <w:fldChar w:fldCharType="separate"/>
      </w:r>
      <w:r w:rsidRPr="00895E48">
        <w:rPr>
          <w:rStyle w:val="a3"/>
          <w:rFonts w:ascii="Times New Roman" w:hAnsi="Times New Roman" w:cs="Times New Roman"/>
          <w:sz w:val="24"/>
          <w:szCs w:val="24"/>
          <w:lang w:val="kk-KZ"/>
        </w:rPr>
        <w:t>www.e-edu.kz</w:t>
      </w:r>
      <w:r>
        <w:rPr>
          <w:rStyle w:val="a3"/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Pr="00895E48"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  <w:t>сайтында.</w:t>
      </w:r>
      <w:r w:rsidR="0087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AC4AE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C4AE2" w:rsidRDefault="00895E4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Конференция материалдарын рәсімдеуге арналған техникалық талаптар: </w:t>
      </w:r>
    </w:p>
    <w:p w:rsidR="00AC4AE2" w:rsidRDefault="00872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C4AE2" w:rsidRDefault="00895E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Жұмыс</w:t>
      </w:r>
      <w:r w:rsidR="008725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мақала</w:t>
      </w:r>
      <w:r w:rsidR="008725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ашық сабақ және т.б) мәтіні 5 беттен аспауы тиіс</w:t>
      </w:r>
      <w:r w:rsidR="00255E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және </w:t>
      </w:r>
      <w:proofErr w:type="spellStart"/>
      <w:r w:rsidR="00255E2F"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="00255E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мәтіндік редакторында орындалуы керек (басқа редакторда қабылданбайды): </w:t>
      </w:r>
    </w:p>
    <w:p w:rsidR="00AC4AE2" w:rsidRDefault="00872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AC4AE2" w:rsidRDefault="00255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Парақ параметрі</w:t>
      </w:r>
      <w:r w:rsidR="008725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сол жағы</w:t>
      </w:r>
      <w:r w:rsidR="008725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3 см.,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оң жағы - </w:t>
      </w:r>
      <w:r w:rsidR="008725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1,5 см.,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жоғары мен төмені -</w:t>
      </w:r>
      <w:r w:rsidR="008725E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 см</w:t>
      </w:r>
    </w:p>
    <w:p w:rsidR="00AC4AE2" w:rsidRDefault="00872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Times New Roman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кегль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12)</w:t>
      </w:r>
    </w:p>
    <w:p w:rsidR="00AC4AE2" w:rsidRDefault="00872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Интервал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</w:p>
    <w:p w:rsidR="00AC4AE2" w:rsidRDefault="00872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255E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зат жол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 см</w:t>
      </w:r>
    </w:p>
    <w:p w:rsidR="00AC4AE2" w:rsidRDefault="00255E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Мақала тақырыбы қою шрифтпен жазылады. </w:t>
      </w:r>
    </w:p>
    <w:p w:rsidR="00AC4AE2" w:rsidRDefault="00255E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Одан соң автордың аты-жөні, тегі, қала және жұмыс орны жазылады.</w:t>
      </w:r>
    </w:p>
    <w:p w:rsidR="00AC4AE2" w:rsidRDefault="00255E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Парақтар нөмірленбейді.</w:t>
      </w:r>
    </w:p>
    <w:p w:rsidR="00AC4AE2" w:rsidRDefault="00872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 w:rsidR="00AC4AE2" w:rsidRDefault="008725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kk-KZ" w:eastAsia="ru-RU"/>
        </w:rPr>
        <w:t>!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255E2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Мақала мазмұны, авторлық құқықты сақтау мен қателі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к</w:t>
      </w:r>
      <w:r w:rsidR="00255E2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тер үшін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ұйымдастырушы комитет жауапты емес.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</w:p>
    <w:p w:rsidR="00AC4AE2" w:rsidRDefault="00872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 w:rsidR="00AC4AE2" w:rsidRDefault="008725E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Анықтама телефоны: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Екатерина Александровна 8(777) 879 46 66; </w:t>
      </w:r>
    </w:p>
    <w:p w:rsidR="00AC4AE2" w:rsidRDefault="008725E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Минченкова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Наталья Николаевна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 (705) 450 44 68 , </w:t>
      </w:r>
    </w:p>
    <w:p w:rsidR="00AC4AE2" w:rsidRDefault="008725E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Жұмыс тел:</w:t>
      </w:r>
      <w:r>
        <w:rPr>
          <w:rFonts w:ascii="Times New Roman" w:hAnsi="Times New Roman" w:cs="Times New Roman"/>
          <w:sz w:val="24"/>
          <w:szCs w:val="24"/>
        </w:rPr>
        <w:t xml:space="preserve"> 8(7142) 53 07 53</w:t>
      </w:r>
    </w:p>
    <w:p w:rsidR="00AC4AE2" w:rsidRDefault="008725E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Мекен жай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Костанай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 қ</w:t>
      </w:r>
      <w:r>
        <w:rPr>
          <w:rFonts w:ascii="Times New Roman" w:hAnsi="Times New Roman" w:cs="Times New Roman"/>
          <w:sz w:val="24"/>
          <w:szCs w:val="24"/>
        </w:rPr>
        <w:t>, Байт</w:t>
      </w:r>
      <w:r>
        <w:rPr>
          <w:rFonts w:ascii="Times New Roman" w:hAnsi="Times New Roman" w:cs="Times New Roman"/>
          <w:sz w:val="24"/>
          <w:szCs w:val="24"/>
          <w:lang w:val="kk-KZ"/>
        </w:rPr>
        <w:t>ұ</w:t>
      </w:r>
      <w:proofErr w:type="spellStart"/>
      <w:r>
        <w:rPr>
          <w:rFonts w:ascii="Times New Roman" w:hAnsi="Times New Roman" w:cs="Times New Roman"/>
          <w:sz w:val="24"/>
          <w:szCs w:val="24"/>
        </w:rPr>
        <w:t>рсынов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 xml:space="preserve"> көш </w:t>
      </w:r>
      <w:r>
        <w:rPr>
          <w:rFonts w:ascii="Times New Roman" w:hAnsi="Times New Roman" w:cs="Times New Roman"/>
          <w:sz w:val="24"/>
          <w:szCs w:val="24"/>
        </w:rPr>
        <w:t>, 95 </w:t>
      </w:r>
      <w:r>
        <w:rPr>
          <w:rFonts w:ascii="Times New Roman" w:hAnsi="Times New Roman" w:cs="Times New Roman"/>
          <w:sz w:val="24"/>
          <w:szCs w:val="24"/>
        </w:rPr>
        <w:t>437</w:t>
      </w:r>
      <w:r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>кеңсе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25EF" w:rsidRPr="008725EF" w:rsidRDefault="008725EF">
      <w:pPr>
        <w:pStyle w:val="a4"/>
        <w:rPr>
          <w:rFonts w:ascii="Times New Roman" w:hAnsi="Times New Roman" w:cs="Times New Roman"/>
          <w:sz w:val="24"/>
          <w:szCs w:val="24"/>
          <w:lang w:val="kk-KZ"/>
        </w:rPr>
      </w:pPr>
    </w:p>
    <w:p w:rsidR="008725EF" w:rsidRPr="008725EF" w:rsidRDefault="008725EF" w:rsidP="008725E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val="kk-KZ" w:eastAsia="ru-RU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>Олипиадаға төлем жасау деректемелері:</w:t>
      </w:r>
    </w:p>
    <w:p w:rsidR="008725EF" w:rsidRPr="008725EF" w:rsidRDefault="008725EF" w:rsidP="008725EF">
      <w:pPr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SimSun" w:hAnsi="Times New Roman" w:cs="Times New Roman"/>
          <w:b/>
          <w:kern w:val="3"/>
          <w:lang w:val="kk-KZ" w:eastAsia="ru-RU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>ЖК «Инновационное образование»</w:t>
      </w:r>
    </w:p>
    <w:p w:rsidR="008725EF" w:rsidRPr="008725EF" w:rsidRDefault="008725EF" w:rsidP="008725E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val="kk-KZ" w:eastAsia="ru-RU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>ЖСН 810921400439</w:t>
      </w:r>
    </w:p>
    <w:p w:rsidR="008725EF" w:rsidRPr="008725EF" w:rsidRDefault="008725EF" w:rsidP="008725E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val="kk-KZ" w:eastAsia="ru-RU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>Шот №KZ29914092204KZ00H2V «СБЕРБАНК» АҚ ЕБ филиалы, Қостанай қ.</w:t>
      </w:r>
    </w:p>
    <w:p w:rsidR="008725EF" w:rsidRPr="008725EF" w:rsidRDefault="008725EF" w:rsidP="008725E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val="kk-KZ" w:eastAsia="ru-RU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>БСКSABRKZKA</w:t>
      </w:r>
    </w:p>
    <w:p w:rsidR="008725EF" w:rsidRPr="008725EF" w:rsidRDefault="008725EF" w:rsidP="008725E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val="kk-KZ" w:eastAsia="ru-RU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 xml:space="preserve">БеК 19         </w:t>
      </w:r>
    </w:p>
    <w:p w:rsidR="008725EF" w:rsidRPr="008725EF" w:rsidRDefault="008725EF" w:rsidP="008725E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val="kk-KZ" w:eastAsia="ru-RU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>СТК 869</w:t>
      </w:r>
    </w:p>
    <w:p w:rsidR="008725EF" w:rsidRPr="008725EF" w:rsidRDefault="008725EF" w:rsidP="008725EF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val="kk-KZ" w:eastAsia="ru-RU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>QIWI әмиян: 777 879 46 66</w:t>
      </w:r>
    </w:p>
    <w:p w:rsidR="008725EF" w:rsidRPr="008725EF" w:rsidRDefault="008725EF" w:rsidP="008725EF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kk-KZ"/>
        </w:rPr>
      </w:pPr>
      <w:r w:rsidRPr="008725EF">
        <w:rPr>
          <w:rFonts w:ascii="Times New Roman" w:eastAsia="SimSun" w:hAnsi="Times New Roman" w:cs="Times New Roman"/>
          <w:b/>
          <w:kern w:val="3"/>
          <w:lang w:val="kk-KZ" w:eastAsia="ru-RU"/>
        </w:rPr>
        <w:t xml:space="preserve">(төлем жасаудың басқа жолдарын сіз сайттан қарай аласыз </w:t>
      </w:r>
      <w:hyperlink r:id="rId11" w:history="1">
        <w:r>
          <w:rPr>
            <w:rStyle w:val="a3"/>
            <w:rFonts w:ascii="Times New Roman" w:hAnsi="Times New Roman" w:cs="Times New Roman"/>
            <w:b/>
            <w:lang w:val="kk-KZ"/>
          </w:rPr>
          <w:t>www.e-edu.kz</w:t>
        </w:r>
      </w:hyperlink>
      <w:r>
        <w:rPr>
          <w:rStyle w:val="a3"/>
          <w:rFonts w:ascii="Times New Roman" w:hAnsi="Times New Roman" w:cs="Times New Roman"/>
          <w:b/>
          <w:lang w:val="kk-KZ"/>
        </w:rPr>
        <w:t xml:space="preserve"> )</w:t>
      </w:r>
    </w:p>
    <w:p w:rsidR="00AC4AE2" w:rsidRDefault="008725EF">
      <w:pPr>
        <w:pStyle w:val="a4"/>
        <w:rPr>
          <w:rFonts w:ascii="Times New Roman" w:hAnsi="Times New Roman" w:cs="Times New Roman"/>
          <w:b/>
          <w:lang w:val="kk-KZ"/>
        </w:rPr>
      </w:pPr>
      <w:r>
        <w:rPr>
          <w:noProof/>
          <w:color w:val="FFFFFF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1905</wp:posOffset>
            </wp:positionV>
            <wp:extent cx="2572385" cy="1876425"/>
            <wp:effectExtent l="0" t="0" r="0" b="0"/>
            <wp:wrapNone/>
            <wp:docPr id="9" name="Изображение 1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" descr="ДОКУМЕНТ (2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7995" contrast="60000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AC4AE2" w:rsidRDefault="00AC4AE2">
      <w:pPr>
        <w:pStyle w:val="a4"/>
        <w:rPr>
          <w:rFonts w:ascii="Times New Roman" w:hAnsi="Times New Roman" w:cs="Times New Roman"/>
          <w:b/>
          <w:lang w:val="kk-KZ"/>
        </w:rPr>
      </w:pPr>
    </w:p>
    <w:p w:rsidR="00AC4AE2" w:rsidRDefault="008725EF">
      <w:pPr>
        <w:pStyle w:val="a4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Жетекші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8098155</wp:posOffset>
            </wp:positionV>
            <wp:extent cx="2572385" cy="1876425"/>
            <wp:effectExtent l="0" t="0" r="0" b="0"/>
            <wp:wrapNone/>
            <wp:docPr id="5" name="Изображение 27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27" descr="ДОКУМЕНТ (2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53999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8250555</wp:posOffset>
            </wp:positionV>
            <wp:extent cx="2572385" cy="1876425"/>
            <wp:effectExtent l="0" t="0" r="0" b="0"/>
            <wp:wrapNone/>
            <wp:docPr id="6" name="Изображение 27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27" descr="ДОКУМЕНТ (2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53999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Е.Банцырева</w:t>
      </w:r>
    </w:p>
    <w:p w:rsidR="00AC4AE2" w:rsidRDefault="008725EF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9543415</wp:posOffset>
            </wp:positionV>
            <wp:extent cx="2084070" cy="815340"/>
            <wp:effectExtent l="0" t="0" r="0" b="0"/>
            <wp:wrapNone/>
            <wp:docPr id="14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9391015</wp:posOffset>
            </wp:positionV>
            <wp:extent cx="2084070" cy="815340"/>
            <wp:effectExtent l="0" t="0" r="0" b="0"/>
            <wp:wrapNone/>
            <wp:docPr id="13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noProof/>
          <w:sz w:val="24"/>
          <w:szCs w:val="24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8729980</wp:posOffset>
            </wp:positionH>
            <wp:positionV relativeFrom="paragraph">
              <wp:posOffset>6793865</wp:posOffset>
            </wp:positionV>
            <wp:extent cx="1264920" cy="496570"/>
            <wp:effectExtent l="0" t="0" r="0" b="17780"/>
            <wp:wrapNone/>
            <wp:docPr id="12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13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noProof/>
          <w:sz w:val="24"/>
          <w:szCs w:val="24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8577580</wp:posOffset>
            </wp:positionH>
            <wp:positionV relativeFrom="paragraph">
              <wp:posOffset>6641465</wp:posOffset>
            </wp:positionV>
            <wp:extent cx="1264920" cy="496570"/>
            <wp:effectExtent l="0" t="0" r="0" b="17780"/>
            <wp:wrapNone/>
            <wp:docPr id="11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13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noProof/>
          <w:sz w:val="24"/>
          <w:szCs w:val="24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8425180</wp:posOffset>
            </wp:positionH>
            <wp:positionV relativeFrom="paragraph">
              <wp:posOffset>6489065</wp:posOffset>
            </wp:positionV>
            <wp:extent cx="1264920" cy="496570"/>
            <wp:effectExtent l="0" t="0" r="0" b="17780"/>
            <wp:wrapNone/>
            <wp:docPr id="10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13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4602480</wp:posOffset>
            </wp:positionH>
            <wp:positionV relativeFrom="paragraph">
              <wp:posOffset>9238615</wp:posOffset>
            </wp:positionV>
            <wp:extent cx="2084070" cy="815340"/>
            <wp:effectExtent l="0" t="0" r="0" b="0"/>
            <wp:wrapNone/>
            <wp:docPr id="8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9086215</wp:posOffset>
            </wp:positionV>
            <wp:extent cx="2084070" cy="815340"/>
            <wp:effectExtent l="0" t="0" r="0" b="0"/>
            <wp:wrapNone/>
            <wp:docPr id="7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/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қолы бар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/</w:t>
      </w:r>
    </w:p>
    <w:sectPr w:rsidR="00AC4AE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F211"/>
    <w:multiLevelType w:val="singleLevel"/>
    <w:tmpl w:val="06FEF211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92394"/>
    <w:rsid w:val="001E4649"/>
    <w:rsid w:val="00255E2F"/>
    <w:rsid w:val="008725EF"/>
    <w:rsid w:val="00895E48"/>
    <w:rsid w:val="00AC4AE2"/>
    <w:rsid w:val="00B86EB7"/>
    <w:rsid w:val="00E364D5"/>
    <w:rsid w:val="00EC4FF5"/>
    <w:rsid w:val="00EE6852"/>
    <w:rsid w:val="00F16B7E"/>
    <w:rsid w:val="00F43D7C"/>
    <w:rsid w:val="116E3701"/>
    <w:rsid w:val="19292394"/>
    <w:rsid w:val="7834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No Spacing"/>
    <w:qFormat/>
    <w:pPr>
      <w:spacing w:after="0" w:line="240" w:lineRule="auto"/>
    </w:pPr>
    <w:rPr>
      <w:sz w:val="22"/>
      <w:szCs w:val="22"/>
    </w:rPr>
  </w:style>
  <w:style w:type="character" w:customStyle="1" w:styleId="fontstyle21">
    <w:name w:val="fontstyle21"/>
    <w:basedOn w:val="a0"/>
    <w:qFormat/>
    <w:rPr>
      <w:rFonts w:ascii="Times New Roman CYR" w:hAnsi="Times New Roman CYR" w:hint="default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No Spacing"/>
    <w:qFormat/>
    <w:pPr>
      <w:spacing w:after="0" w:line="240" w:lineRule="auto"/>
    </w:pPr>
    <w:rPr>
      <w:sz w:val="22"/>
      <w:szCs w:val="22"/>
    </w:rPr>
  </w:style>
  <w:style w:type="character" w:customStyle="1" w:styleId="fontstyle21">
    <w:name w:val="fontstyle21"/>
    <w:basedOn w:val="a0"/>
    <w:qFormat/>
    <w:rPr>
      <w:rFonts w:ascii="Times New Roman CYR" w:hAnsi="Times New Roman CYR" w:hint="default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edu.k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e-edu.kz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Katya</cp:lastModifiedBy>
  <cp:revision>2</cp:revision>
  <dcterms:created xsi:type="dcterms:W3CDTF">2019-01-31T11:45:00Z</dcterms:created>
  <dcterms:modified xsi:type="dcterms:W3CDTF">2019-01-31T11:45:00Z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