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4B05" w14:textId="77777777" w:rsidR="007E4898" w:rsidRPr="006E6076" w:rsidRDefault="007E4898" w:rsidP="007E48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 педагогических кадров:</w:t>
      </w:r>
    </w:p>
    <w:p w14:paraId="0A70CA7F" w14:textId="40F4086D" w:rsidR="007E4898" w:rsidRPr="00ED09F8" w:rsidRDefault="00ED09F8" w:rsidP="00ED09F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9F8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 (хореограф)</w:t>
      </w:r>
      <w:r w:rsidR="007E4898" w:rsidRPr="00ED0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09F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E4898" w:rsidRPr="00ED0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09F8">
        <w:rPr>
          <w:rFonts w:ascii="Times New Roman" w:hAnsi="Times New Roman" w:cs="Times New Roman"/>
          <w:b/>
          <w:bCs/>
          <w:sz w:val="28"/>
          <w:szCs w:val="28"/>
        </w:rPr>
        <w:t>1 ставка</w:t>
      </w:r>
    </w:p>
    <w:p w14:paraId="5DA08338" w14:textId="77777777" w:rsidR="007E4898" w:rsidRPr="006E6076" w:rsidRDefault="007E4898" w:rsidP="007E4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D6D375" w14:textId="77777777" w:rsidR="007E4898" w:rsidRPr="006E6076" w:rsidRDefault="007E4898" w:rsidP="007E489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Прием педагогов в государственные организации образования осуществляется согласно приказу 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>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(с внесенными изменениями 16 августа 2023 №343)</w:t>
      </w:r>
    </w:p>
    <w:p w14:paraId="597B20B8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Время проведения конкурса: </w:t>
      </w:r>
    </w:p>
    <w:p w14:paraId="39C1A82F" w14:textId="77777777" w:rsidR="00FA21A2" w:rsidRPr="006E6076" w:rsidRDefault="00FA21A2" w:rsidP="00FA21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30.06.2026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555DD875" w14:textId="77777777" w:rsidR="00FA21A2" w:rsidRPr="006E6076" w:rsidRDefault="00FA21A2" w:rsidP="00FA21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Место проведения </w:t>
      </w:r>
    </w:p>
    <w:p w14:paraId="0C45E1FD" w14:textId="77777777" w:rsidR="00FA21A2" w:rsidRPr="006E6076" w:rsidRDefault="00FA21A2" w:rsidP="00FA2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6076">
        <w:rPr>
          <w:rFonts w:ascii="Times New Roman" w:hAnsi="Times New Roman" w:cs="Times New Roman"/>
          <w:sz w:val="28"/>
          <w:szCs w:val="28"/>
        </w:rPr>
        <w:t xml:space="preserve">кимата </w:t>
      </w:r>
      <w:r>
        <w:rPr>
          <w:rFonts w:ascii="Times New Roman" w:hAnsi="Times New Roman" w:cs="Times New Roman"/>
          <w:sz w:val="28"/>
          <w:szCs w:val="28"/>
        </w:rPr>
        <w:t>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>, расположено по адресу:</w:t>
      </w:r>
    </w:p>
    <w:p w14:paraId="6FFB6672" w14:textId="77777777" w:rsidR="00FA21A2" w:rsidRPr="006E6076" w:rsidRDefault="00FA21A2" w:rsidP="00FA2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Республика Казахстан</w:t>
      </w:r>
    </w:p>
    <w:p w14:paraId="1A9624D1" w14:textId="77777777" w:rsidR="00FA21A2" w:rsidRPr="006E6076" w:rsidRDefault="00FA21A2" w:rsidP="00FA2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Костанайская область</w:t>
      </w:r>
    </w:p>
    <w:p w14:paraId="0D0F3414" w14:textId="77777777" w:rsidR="00FA21A2" w:rsidRPr="006E6076" w:rsidRDefault="00FA21A2" w:rsidP="00FA2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076">
        <w:rPr>
          <w:rFonts w:ascii="Times New Roman" w:hAnsi="Times New Roman" w:cs="Times New Roman"/>
          <w:sz w:val="28"/>
          <w:szCs w:val="28"/>
        </w:rPr>
        <w:t>г.Рудный</w:t>
      </w:r>
      <w:proofErr w:type="spellEnd"/>
      <w:r w:rsidRPr="006E60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DA80D" w14:textId="77777777" w:rsidR="00FA21A2" w:rsidRPr="006E6076" w:rsidRDefault="00FA21A2" w:rsidP="00FA2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улица Дзержинского,19</w:t>
      </w:r>
    </w:p>
    <w:p w14:paraId="0D34CAD3" w14:textId="77777777" w:rsidR="00FA21A2" w:rsidRPr="006E6076" w:rsidRDefault="00FA21A2" w:rsidP="00FA2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почтовый индекс 111501</w:t>
      </w:r>
    </w:p>
    <w:p w14:paraId="3D55BACC" w14:textId="77777777" w:rsidR="00FA21A2" w:rsidRPr="006E6076" w:rsidRDefault="00FA21A2" w:rsidP="00FA2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телефон (871431) 2-43-60, (871431)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6076">
        <w:rPr>
          <w:rFonts w:ascii="Times New Roman" w:hAnsi="Times New Roman" w:cs="Times New Roman"/>
          <w:sz w:val="28"/>
          <w:szCs w:val="28"/>
        </w:rPr>
        <w:t>-43-59</w:t>
      </w:r>
    </w:p>
    <w:p w14:paraId="38A8EE53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электронная </w:t>
      </w:r>
      <w:proofErr w:type="gramStart"/>
      <w:r w:rsidRPr="006E6076">
        <w:rPr>
          <w:rFonts w:ascii="Times New Roman" w:hAnsi="Times New Roman" w:cs="Times New Roman"/>
          <w:sz w:val="28"/>
          <w:szCs w:val="28"/>
        </w:rPr>
        <w:t>почта:  sch1-rudny1@yandex.kz</w:t>
      </w:r>
      <w:proofErr w:type="gramEnd"/>
    </w:p>
    <w:p w14:paraId="43CBA910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4. Перечень документов для участия в конкурсе</w:t>
      </w:r>
      <w:r w:rsidRPr="006E6076">
        <w:rPr>
          <w:rFonts w:ascii="Times New Roman" w:hAnsi="Times New Roman" w:cs="Times New Roman"/>
          <w:sz w:val="28"/>
          <w:szCs w:val="28"/>
        </w:rPr>
        <w:t xml:space="preserve"> (документы могут быть предоставлены  в электронном или бумажном виде):</w:t>
      </w:r>
    </w:p>
    <w:p w14:paraId="7721AC84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заявление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участии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в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конкурсе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перечня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прилагаемых документов по форме согласно приложению 3 к настоящим Правилам;</w:t>
      </w:r>
    </w:p>
    <w:p w14:paraId="61E43EC2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документ,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удостоверяющий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личность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либо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электронный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из сервиса цифровых документов </w:t>
      </w:r>
      <w:r w:rsidRPr="00D96E73">
        <w:rPr>
          <w:rFonts w:ascii="Times New Roman" w:hAnsi="Times New Roman" w:cs="Times New Roman"/>
          <w:sz w:val="28"/>
        </w:rPr>
        <w:t>(для идентификации);</w:t>
      </w:r>
    </w:p>
    <w:p w14:paraId="0C488D98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листок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учету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кадров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адреса фактического места жительства и контактных телефонов – при наличии);</w:t>
      </w:r>
    </w:p>
    <w:p w14:paraId="566CB006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копии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документов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образовании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соответствии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предъявляемыми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 должности квалификационными требованиями, утвержденными Типовыми квалификационными характеристиками;</w:t>
      </w:r>
    </w:p>
    <w:p w14:paraId="22A9ABAD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документа,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подтверждающую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трудовую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деятельность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(при </w:t>
      </w:r>
      <w:r w:rsidRPr="00D96E73">
        <w:rPr>
          <w:rFonts w:ascii="Times New Roman" w:hAnsi="Times New Roman" w:cs="Times New Roman"/>
          <w:spacing w:val="-2"/>
          <w:sz w:val="28"/>
        </w:rPr>
        <w:t>наличии);</w:t>
      </w:r>
    </w:p>
    <w:p w14:paraId="622BC8FD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 о состоянии здоровья по форме 075/у,</w:t>
      </w:r>
      <w:r w:rsidRPr="00D96E73">
        <w:rPr>
          <w:rFonts w:ascii="Times New Roman" w:hAnsi="Times New Roman" w:cs="Times New Roman"/>
          <w:sz w:val="28"/>
        </w:rPr>
        <w:t xml:space="preserve"> утвержденная приказом исполняющего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обязанности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Министра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здравоохранения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Республики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Казахстан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14:paraId="44CA7424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больных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 психическими поведенческими расстройствами;</w:t>
      </w:r>
    </w:p>
    <w:p w14:paraId="25D667F0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lastRenderedPageBreak/>
        <w:t xml:space="preserve">наркологических </w:t>
      </w:r>
      <w:r w:rsidRPr="00D96E73">
        <w:rPr>
          <w:rFonts w:ascii="Times New Roman" w:hAnsi="Times New Roman" w:cs="Times New Roman"/>
          <w:b/>
          <w:spacing w:val="-2"/>
          <w:sz w:val="28"/>
        </w:rPr>
        <w:t>больных;</w:t>
      </w:r>
    </w:p>
    <w:p w14:paraId="2D5E3A61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сертификат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результатах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прохождения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сертификации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или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удостоверение о наличии действующей квалификационной категории </w:t>
      </w:r>
      <w:r w:rsidRPr="00D96E73">
        <w:rPr>
          <w:rFonts w:ascii="Times New Roman" w:hAnsi="Times New Roman" w:cs="Times New Roman"/>
          <w:sz w:val="28"/>
        </w:rPr>
        <w:t>(при наличии);</w:t>
      </w:r>
    </w:p>
    <w:p w14:paraId="12F26D10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D96E73">
        <w:rPr>
          <w:rFonts w:ascii="Times New Roman" w:hAnsi="Times New Roman" w:cs="Times New Roman"/>
          <w:b/>
          <w:sz w:val="28"/>
        </w:rPr>
        <w:t>для кандидатов на занятие должности педагогов английского языка сертификат</w:t>
      </w:r>
      <w:r w:rsidRPr="00D96E73">
        <w:rPr>
          <w:rFonts w:ascii="Times New Roman" w:hAnsi="Times New Roman" w:cs="Times New Roman"/>
          <w:sz w:val="28"/>
        </w:rPr>
        <w:t xml:space="preserve"> о результатах сертификации по предмету или удостоверение о наличии квалификационной категории пе</w:t>
      </w:r>
      <w:r w:rsidR="00B64C99">
        <w:rPr>
          <w:rFonts w:ascii="Times New Roman" w:hAnsi="Times New Roman" w:cs="Times New Roman"/>
          <w:sz w:val="28"/>
        </w:rPr>
        <w:t>дагога-модератора или педагога-</w:t>
      </w:r>
      <w:r w:rsidRPr="00D96E73">
        <w:rPr>
          <w:rFonts w:ascii="Times New Roman" w:hAnsi="Times New Roman" w:cs="Times New Roman"/>
          <w:sz w:val="28"/>
        </w:rPr>
        <w:t>эксперта, или педагога-исследователя, или педагога-мастера (при наличии) или сертификат CELTA (</w:t>
      </w:r>
      <w:proofErr w:type="spellStart"/>
      <w:r w:rsidRPr="00D96E73">
        <w:rPr>
          <w:rFonts w:ascii="Times New Roman" w:hAnsi="Times New Roman" w:cs="Times New Roman"/>
          <w:sz w:val="28"/>
        </w:rPr>
        <w:t>Certificatein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 English Language </w:t>
      </w:r>
      <w:proofErr w:type="spellStart"/>
      <w:r w:rsidRPr="00D96E73">
        <w:rPr>
          <w:rFonts w:ascii="Times New Roman" w:hAnsi="Times New Roman" w:cs="Times New Roman"/>
          <w:sz w:val="28"/>
        </w:rPr>
        <w:t>Teachingto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6E73">
        <w:rPr>
          <w:rFonts w:ascii="Times New Roman" w:hAnsi="Times New Roman" w:cs="Times New Roman"/>
          <w:sz w:val="28"/>
        </w:rPr>
        <w:t>Adults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. </w:t>
      </w:r>
      <w:r w:rsidRPr="00D96E73">
        <w:rPr>
          <w:rFonts w:ascii="Times New Roman" w:hAnsi="Times New Roman" w:cs="Times New Roman"/>
          <w:sz w:val="28"/>
          <w:lang w:val="en-US"/>
        </w:rPr>
        <w:t>Cambridge) 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A;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DELTA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(Diploma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in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English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Language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Teaching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to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Adults)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and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above, </w:t>
      </w:r>
      <w:proofErr w:type="spellStart"/>
      <w:r w:rsidRPr="00D96E73">
        <w:rPr>
          <w:rFonts w:ascii="Times New Roman" w:hAnsi="Times New Roman" w:cs="Times New Roman"/>
          <w:sz w:val="28"/>
        </w:rPr>
        <w:t>илиайелтс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(IELTS) – 6,5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;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D96E73">
        <w:rPr>
          <w:rFonts w:ascii="Times New Roman" w:hAnsi="Times New Roman" w:cs="Times New Roman"/>
          <w:sz w:val="28"/>
        </w:rPr>
        <w:t>тойфл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(TOEFL) (</w:t>
      </w:r>
      <w:r w:rsidRPr="00D96E73">
        <w:rPr>
          <w:rFonts w:ascii="Times New Roman" w:hAnsi="Times New Roman" w:cs="Times New Roman"/>
          <w:sz w:val="28"/>
        </w:rPr>
        <w:t>і</w:t>
      </w:r>
      <w:proofErr w:type="spellStart"/>
      <w:r w:rsidRPr="00D96E73">
        <w:rPr>
          <w:rFonts w:ascii="Times New Roman" w:hAnsi="Times New Roman" w:cs="Times New Roman"/>
          <w:sz w:val="28"/>
          <w:lang w:val="en-US"/>
        </w:rPr>
        <w:t>nternet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Based Test (</w:t>
      </w:r>
      <w:r w:rsidRPr="00D96E73">
        <w:rPr>
          <w:rFonts w:ascii="Times New Roman" w:hAnsi="Times New Roman" w:cs="Times New Roman"/>
          <w:sz w:val="28"/>
        </w:rPr>
        <w:t>і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BT)) – 60 – 65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>;</w:t>
      </w:r>
    </w:p>
    <w:p w14:paraId="794EBFC6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 xml:space="preserve">педагоги, приступившие к педагогической деятельности в организации технического, профессионального и </w:t>
      </w:r>
      <w:proofErr w:type="spellStart"/>
      <w:r w:rsidRPr="00D96E73">
        <w:rPr>
          <w:rFonts w:ascii="Times New Roman" w:hAnsi="Times New Roman" w:cs="Times New Roman"/>
          <w:b/>
          <w:sz w:val="28"/>
        </w:rPr>
        <w:t>послесреднего</w:t>
      </w:r>
      <w:proofErr w:type="spellEnd"/>
      <w:r w:rsidRPr="00D96E73">
        <w:rPr>
          <w:rFonts w:ascii="Times New Roman" w:hAnsi="Times New Roman" w:cs="Times New Roman"/>
          <w:b/>
          <w:sz w:val="28"/>
        </w:rPr>
        <w:t xml:space="preserve"> образования на должности педагогов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специальным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дисциплинам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мастеров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производственного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14:paraId="5D1FFB46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Оценочный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кандидата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на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вакантную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временно вакантную должность педагога по форме согласно приложениям </w:t>
      </w:r>
      <w:r w:rsidRPr="00D96E73">
        <w:rPr>
          <w:rFonts w:ascii="Times New Roman" w:hAnsi="Times New Roman" w:cs="Times New Roman"/>
          <w:b/>
          <w:sz w:val="28"/>
        </w:rPr>
        <w:t>17, 18</w:t>
      </w:r>
      <w:r w:rsidRPr="00D96E73">
        <w:rPr>
          <w:rFonts w:ascii="Times New Roman" w:hAnsi="Times New Roman" w:cs="Times New Roman"/>
          <w:sz w:val="28"/>
        </w:rPr>
        <w:t xml:space="preserve"> к настоящим Правилам.</w:t>
      </w:r>
    </w:p>
    <w:p w14:paraId="2EF79F72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sz w:val="28"/>
        </w:rPr>
        <w:t>рекомендательное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письмо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места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работы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(по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должности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педагога), </w:t>
      </w:r>
      <w:r w:rsidRPr="00D96E73">
        <w:rPr>
          <w:rFonts w:ascii="Times New Roman" w:hAnsi="Times New Roman" w:cs="Times New Roman"/>
          <w:spacing w:val="-2"/>
          <w:sz w:val="28"/>
        </w:rPr>
        <w:t>учебы.</w:t>
      </w:r>
    </w:p>
    <w:p w14:paraId="6CACAB48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3E550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5CF10727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6.  Отсутствие одного из документов, указанных в пункте 4 данной информации, является основанием для возврата документов кандидату.</w:t>
      </w:r>
    </w:p>
    <w:p w14:paraId="25AC3BE3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CA506" w14:textId="77777777" w:rsidR="00CA60C1" w:rsidRPr="006E6076" w:rsidRDefault="00CA60C1" w:rsidP="00CA6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акимата 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 xml:space="preserve"> сообщает о конкурсе на замещение вакантных педагогических должностей. </w:t>
      </w:r>
    </w:p>
    <w:p w14:paraId="2B78B916" w14:textId="48938F27" w:rsidR="007E4898" w:rsidRPr="006E6076" w:rsidRDefault="00CA60C1" w:rsidP="00CA60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Сроки проведения конкурса 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30.06.2026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="007E4898" w:rsidRPr="006E60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614999" w14:textId="77777777" w:rsidR="007E4898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514CCC" w14:textId="77777777" w:rsidR="007E4898" w:rsidRPr="006E6076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Документы загружаются  на портал 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Pr="006E6076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8C3175">
        <w:rPr>
          <w:rFonts w:ascii="Times New Roman" w:hAnsi="Times New Roman" w:cs="Times New Roman"/>
          <w:b/>
          <w:sz w:val="28"/>
          <w:szCs w:val="28"/>
          <w:lang w:val="en-US"/>
        </w:rPr>
        <w:t>hr</w:t>
      </w:r>
      <w:proofErr w:type="spellEnd"/>
      <w:r w:rsidR="008C3175" w:rsidRPr="00B64C9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nobd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/</w:t>
      </w:r>
    </w:p>
    <w:p w14:paraId="75FBFC42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95B1F" w14:textId="77777777" w:rsidR="004152D1" w:rsidRDefault="004152D1"/>
    <w:p w14:paraId="4DA715E9" w14:textId="77777777" w:rsidR="00442A88" w:rsidRDefault="00442A88"/>
    <w:p w14:paraId="122DA19B" w14:textId="77777777" w:rsidR="00442A88" w:rsidRDefault="00442A88"/>
    <w:p w14:paraId="04F9AAE1" w14:textId="621D5A6C" w:rsidR="00965372" w:rsidRPr="006E6076" w:rsidRDefault="00965372" w:rsidP="009653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 на занятие </w:t>
      </w:r>
      <w:r w:rsidR="00442A88">
        <w:rPr>
          <w:rFonts w:ascii="Times New Roman" w:hAnsi="Times New Roman" w:cs="Times New Roman"/>
          <w:b/>
          <w:sz w:val="28"/>
          <w:szCs w:val="28"/>
        </w:rPr>
        <w:t>временно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E6076">
        <w:rPr>
          <w:rFonts w:ascii="Times New Roman" w:hAnsi="Times New Roman" w:cs="Times New Roman"/>
          <w:b/>
          <w:sz w:val="28"/>
          <w:szCs w:val="28"/>
        </w:rPr>
        <w:t>вакантной  должности</w:t>
      </w:r>
      <w:proofErr w:type="gramEnd"/>
      <w:r w:rsidRPr="006E60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1D1B74" w14:textId="77777777" w:rsidR="00965372" w:rsidRDefault="00965372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3274D" w14:textId="52740247" w:rsidR="00965372" w:rsidRDefault="005B70A5" w:rsidP="009653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B1D7C">
        <w:rPr>
          <w:rFonts w:ascii="Times New Roman" w:hAnsi="Times New Roman" w:cs="Times New Roman"/>
          <w:b/>
          <w:sz w:val="28"/>
          <w:szCs w:val="28"/>
        </w:rPr>
        <w:t>едагог дополнительного образования (хореограф) – 1 ставка</w:t>
      </w:r>
    </w:p>
    <w:p w14:paraId="6F3D07B3" w14:textId="22E74587" w:rsidR="005B70A5" w:rsidRPr="005B70A5" w:rsidRDefault="005B70A5" w:rsidP="005B70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Оплата труда: </w:t>
      </w:r>
      <w:r w:rsidR="00ED6B0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D6B0D" w:rsidRPr="00ED6B0D">
        <w:rPr>
          <w:rFonts w:ascii="Times New Roman" w:hAnsi="Times New Roman" w:cs="Times New Roman"/>
          <w:b/>
          <w:sz w:val="28"/>
          <w:szCs w:val="28"/>
        </w:rPr>
        <w:t>137045</w:t>
      </w:r>
      <w:r w:rsidR="00ED6B0D">
        <w:rPr>
          <w:rFonts w:ascii="Times New Roman" w:hAnsi="Times New Roman" w:cs="Times New Roman"/>
          <w:b/>
          <w:sz w:val="28"/>
          <w:szCs w:val="28"/>
        </w:rPr>
        <w:t xml:space="preserve"> тенге</w:t>
      </w:r>
    </w:p>
    <w:p w14:paraId="49C3B590" w14:textId="77777777" w:rsidR="00965372" w:rsidRDefault="00965372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284C4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158. Должностные обязанности:</w:t>
      </w:r>
    </w:p>
    <w:p w14:paraId="28BC4E03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организует разнообразную творческую деятельность обучающихся в области дополнительного образования;</w:t>
      </w:r>
    </w:p>
    <w:p w14:paraId="5B0997D7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1A12E947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628BF7EC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ведет установленную документацию;</w:t>
      </w:r>
    </w:p>
    <w:p w14:paraId="2EB2FC3E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23839265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</w:r>
    </w:p>
    <w:p w14:paraId="0993E531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09CC3AA2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обеспечивает и анализирует достижения обучающихся, воспитанников;</w:t>
      </w:r>
    </w:p>
    <w:p w14:paraId="7AF2044F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оценивает результат освоения образовательной программы;</w:t>
      </w:r>
    </w:p>
    <w:p w14:paraId="319C3207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5037FC9A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организует участие детей в мероприятиях разного уровня и направленности;</w:t>
      </w:r>
    </w:p>
    <w:p w14:paraId="0EE2736B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участвует в организации каникулярного отдыха обучающихся, воспитанников;</w:t>
      </w:r>
    </w:p>
    <w:p w14:paraId="207290B0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662567FB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оказывает консультативную помощь родителям и лицам, их заменяющим, а также педагогам;</w:t>
      </w:r>
    </w:p>
    <w:p w14:paraId="4413034A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участвует в деятельности методических советов, объединений, в мероприятиях, направленных на повышение педагогического мастерства;</w:t>
      </w:r>
    </w:p>
    <w:p w14:paraId="2872186F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систематически повышает профессиональную квалификацию.</w:t>
      </w:r>
    </w:p>
    <w:p w14:paraId="5ECFB053" w14:textId="77777777" w:rsidR="008B7428" w:rsidRDefault="008B7428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518FB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159. Должен знать:</w:t>
      </w:r>
    </w:p>
    <w:p w14:paraId="4F5C12D9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 </w:t>
      </w:r>
      <w:hyperlink r:id="rId5" w:anchor="z3" w:history="1">
        <w:r w:rsidRPr="008B7428">
          <w:rPr>
            <w:rStyle w:val="a6"/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8B7428">
        <w:rPr>
          <w:rFonts w:ascii="Times New Roman" w:hAnsi="Times New Roman" w:cs="Times New Roman"/>
          <w:sz w:val="28"/>
          <w:szCs w:val="28"/>
        </w:rPr>
        <w:t> Республики Казахстан, законы Республики Казахстан "</w:t>
      </w:r>
      <w:hyperlink r:id="rId6" w:anchor="z2" w:history="1">
        <w:r w:rsidRPr="008B7428">
          <w:rPr>
            <w:rStyle w:val="a6"/>
            <w:rFonts w:ascii="Times New Roman" w:hAnsi="Times New Roman" w:cs="Times New Roman"/>
            <w:sz w:val="28"/>
            <w:szCs w:val="28"/>
          </w:rPr>
          <w:t>Об образовании</w:t>
        </w:r>
      </w:hyperlink>
      <w:r w:rsidRPr="008B7428">
        <w:rPr>
          <w:rFonts w:ascii="Times New Roman" w:hAnsi="Times New Roman" w:cs="Times New Roman"/>
          <w:sz w:val="28"/>
          <w:szCs w:val="28"/>
        </w:rPr>
        <w:t>", "</w:t>
      </w:r>
      <w:hyperlink r:id="rId7" w:anchor="z4" w:history="1">
        <w:r w:rsidRPr="008B7428">
          <w:rPr>
            <w:rStyle w:val="a6"/>
            <w:rFonts w:ascii="Times New Roman" w:hAnsi="Times New Roman" w:cs="Times New Roman"/>
            <w:sz w:val="28"/>
            <w:szCs w:val="28"/>
          </w:rPr>
          <w:t>О статусе педагога</w:t>
        </w:r>
      </w:hyperlink>
      <w:r w:rsidRPr="008B7428">
        <w:rPr>
          <w:rFonts w:ascii="Times New Roman" w:hAnsi="Times New Roman" w:cs="Times New Roman"/>
          <w:sz w:val="28"/>
          <w:szCs w:val="28"/>
        </w:rPr>
        <w:t>", "</w:t>
      </w:r>
      <w:hyperlink r:id="rId8" w:anchor="z33" w:history="1">
        <w:r w:rsidRPr="008B7428">
          <w:rPr>
            <w:rStyle w:val="a6"/>
            <w:rFonts w:ascii="Times New Roman" w:hAnsi="Times New Roman" w:cs="Times New Roman"/>
            <w:sz w:val="28"/>
            <w:szCs w:val="28"/>
          </w:rPr>
          <w:t>О противодействии коррупции</w:t>
        </w:r>
      </w:hyperlink>
      <w:r w:rsidRPr="008B7428">
        <w:rPr>
          <w:rFonts w:ascii="Times New Roman" w:hAnsi="Times New Roman" w:cs="Times New Roman"/>
          <w:sz w:val="28"/>
          <w:szCs w:val="28"/>
        </w:rPr>
        <w:t xml:space="preserve">" и иные нормативные правовые акты, регламентирующие образовательную </w:t>
      </w:r>
      <w:r w:rsidRPr="008B7428">
        <w:rPr>
          <w:rFonts w:ascii="Times New Roman" w:hAnsi="Times New Roman" w:cs="Times New Roman"/>
          <w:sz w:val="28"/>
          <w:szCs w:val="28"/>
        </w:rPr>
        <w:lastRenderedPageBreak/>
        <w:t>деятельность, приоритетные направления развития образования Республики Казахстан;</w:t>
      </w:r>
    </w:p>
    <w:p w14:paraId="1A4BFB7B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основы педагогики и психологии, трудового законодательства;</w:t>
      </w:r>
    </w:p>
    <w:p w14:paraId="6FFB5FB1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14:paraId="19930A7B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14:paraId="3905C9DB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2E1DA0BD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правила внутреннего трудового распорядка организации образования, правила безопасности и охраны труда, пожарной безопасности.</w:t>
      </w:r>
    </w:p>
    <w:p w14:paraId="73D1BE68" w14:textId="77777777" w:rsidR="008B7428" w:rsidRDefault="008B7428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F6FEB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160. Требования к квалификации:</w:t>
      </w:r>
    </w:p>
    <w:p w14:paraId="57654F14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6497A1C2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и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14:paraId="2825741B" w14:textId="77777777" w:rsidR="008B7428" w:rsidRPr="008B7428" w:rsidRDefault="008B7428" w:rsidP="008B7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28">
        <w:rPr>
          <w:rFonts w:ascii="Times New Roman" w:hAnsi="Times New Roman" w:cs="Times New Roman"/>
          <w:sz w:val="28"/>
          <w:szCs w:val="28"/>
        </w:rPr>
        <w:t>      и при наличии высшего уровня квалификации стаж работы по специальности для педагога-мастера - не менее 5 лет</w:t>
      </w:r>
    </w:p>
    <w:p w14:paraId="36B3247C" w14:textId="77777777" w:rsidR="008B7428" w:rsidRDefault="008B7428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6F26B" w14:textId="77777777" w:rsidR="009D7A14" w:rsidRDefault="009D7A14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4B7A1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158.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:</w:t>
      </w:r>
    </w:p>
    <w:p w14:paraId="32057029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15AC921D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үйірмелердегі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секциялардағы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студиялардағы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клубтық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бірлестіктеріндегі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жинақтайды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186E2560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жоспарлары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549C8840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1423D7D1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психофизиологиялық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формаларын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таңдауды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3E1B3B3A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қанағаттандыруға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35BBF2CB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практикамен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065E1D9B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талдайды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63A27E33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бағалайды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6BD061E3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талантты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тәрбиеленушілерді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берілуіне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қолдайды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344828DE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4F549999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каникулдық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демалысын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7B957153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еңбекті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қағидалардың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сақталуын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2F2968D3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ауыстыратын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тұлғаларға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62A7413D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кеңестердің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бірлестіктердің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шеберлікті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457EB227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.</w:t>
      </w:r>
    </w:p>
    <w:p w14:paraId="701C84EB" w14:textId="77777777" w:rsidR="009D7A14" w:rsidRDefault="009D7A14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1DAD0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159.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:</w:t>
      </w:r>
    </w:p>
    <w:p w14:paraId="66F43C7F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", "Педагог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заңдары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басым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бағыттарын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42C1B34C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педагогика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психология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заңнамасы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1C083850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этиканың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02651667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әдістемесін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өнімді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сараланған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дамытушылық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тәсілді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7B192FE0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алушылармен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тәрбиеленушілермен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ата-аналарымен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алмастыратын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педагогтермен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жанжалды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жағдайлардың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себептерін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диагностикалау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104EA901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тәртібінің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еңбекті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.</w:t>
      </w:r>
    </w:p>
    <w:p w14:paraId="23A38ACC" w14:textId="77777777" w:rsidR="009D7A14" w:rsidRDefault="009D7A14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A8C87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160.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Біліктілікке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:</w:t>
      </w:r>
    </w:p>
    <w:p w14:paraId="536DC26D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бейіндегі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lastRenderedPageBreak/>
        <w:t>немесе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даярлауды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өтіліне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қойылмайды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34C8AFF5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біліктіліктің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: педагог-модератор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үшін-кемінде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үшін-кемінде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>;</w:t>
      </w:r>
    </w:p>
    <w:p w14:paraId="1213141C" w14:textId="77777777" w:rsidR="009D7A14" w:rsidRPr="009D7A14" w:rsidRDefault="009D7A14" w:rsidP="009D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A14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біліктіліктің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9D7A1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9D7A14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14:paraId="5790673F" w14:textId="77777777" w:rsidR="009D7A14" w:rsidRDefault="009D7A14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4B59"/>
    <w:multiLevelType w:val="hybridMultilevel"/>
    <w:tmpl w:val="AA0C0AF6"/>
    <w:lvl w:ilvl="0" w:tplc="C41AC4AE">
      <w:start w:val="54"/>
      <w:numFmt w:val="decimal"/>
      <w:lvlText w:val="%1."/>
      <w:lvlJc w:val="left"/>
      <w:pPr>
        <w:ind w:left="146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55038CC">
      <w:start w:val="1"/>
      <w:numFmt w:val="decimal"/>
      <w:lvlText w:val="%2)"/>
      <w:lvlJc w:val="left"/>
      <w:pPr>
        <w:ind w:left="1349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57282560">
      <w:numFmt w:val="bullet"/>
      <w:lvlText w:val="•"/>
      <w:lvlJc w:val="left"/>
      <w:pPr>
        <w:ind w:left="1460" w:hanging="304"/>
      </w:pPr>
      <w:rPr>
        <w:rFonts w:hint="default"/>
        <w:lang w:val="kk-KZ" w:eastAsia="en-US" w:bidi="ar-SA"/>
      </w:rPr>
    </w:lvl>
    <w:lvl w:ilvl="3" w:tplc="57607CB6">
      <w:numFmt w:val="bullet"/>
      <w:lvlText w:val="•"/>
      <w:lvlJc w:val="left"/>
      <w:pPr>
        <w:ind w:left="2582" w:hanging="304"/>
      </w:pPr>
      <w:rPr>
        <w:rFonts w:hint="default"/>
        <w:lang w:val="kk-KZ" w:eastAsia="en-US" w:bidi="ar-SA"/>
      </w:rPr>
    </w:lvl>
    <w:lvl w:ilvl="4" w:tplc="B1B878BE">
      <w:numFmt w:val="bullet"/>
      <w:lvlText w:val="•"/>
      <w:lvlJc w:val="left"/>
      <w:pPr>
        <w:ind w:left="3705" w:hanging="304"/>
      </w:pPr>
      <w:rPr>
        <w:rFonts w:hint="default"/>
        <w:lang w:val="kk-KZ" w:eastAsia="en-US" w:bidi="ar-SA"/>
      </w:rPr>
    </w:lvl>
    <w:lvl w:ilvl="5" w:tplc="793C6FC4">
      <w:numFmt w:val="bullet"/>
      <w:lvlText w:val="•"/>
      <w:lvlJc w:val="left"/>
      <w:pPr>
        <w:ind w:left="4827" w:hanging="304"/>
      </w:pPr>
      <w:rPr>
        <w:rFonts w:hint="default"/>
        <w:lang w:val="kk-KZ" w:eastAsia="en-US" w:bidi="ar-SA"/>
      </w:rPr>
    </w:lvl>
    <w:lvl w:ilvl="6" w:tplc="33D8449E">
      <w:numFmt w:val="bullet"/>
      <w:lvlText w:val="•"/>
      <w:lvlJc w:val="left"/>
      <w:pPr>
        <w:ind w:left="5950" w:hanging="304"/>
      </w:pPr>
      <w:rPr>
        <w:rFonts w:hint="default"/>
        <w:lang w:val="kk-KZ" w:eastAsia="en-US" w:bidi="ar-SA"/>
      </w:rPr>
    </w:lvl>
    <w:lvl w:ilvl="7" w:tplc="ADCC1C7A">
      <w:numFmt w:val="bullet"/>
      <w:lvlText w:val="•"/>
      <w:lvlJc w:val="left"/>
      <w:pPr>
        <w:ind w:left="7072" w:hanging="304"/>
      </w:pPr>
      <w:rPr>
        <w:rFonts w:hint="default"/>
        <w:lang w:val="kk-KZ" w:eastAsia="en-US" w:bidi="ar-SA"/>
      </w:rPr>
    </w:lvl>
    <w:lvl w:ilvl="8" w:tplc="EB92C43E">
      <w:numFmt w:val="bullet"/>
      <w:lvlText w:val="•"/>
      <w:lvlJc w:val="left"/>
      <w:pPr>
        <w:ind w:left="8195" w:hanging="304"/>
      </w:pPr>
      <w:rPr>
        <w:rFonts w:hint="default"/>
        <w:lang w:val="kk-KZ" w:eastAsia="en-US" w:bidi="ar-SA"/>
      </w:rPr>
    </w:lvl>
  </w:abstractNum>
  <w:abstractNum w:abstractNumId="1" w15:restartNumberingAfterBreak="0">
    <w:nsid w:val="5D461DBD"/>
    <w:multiLevelType w:val="hybridMultilevel"/>
    <w:tmpl w:val="487E95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7D0597"/>
    <w:multiLevelType w:val="hybridMultilevel"/>
    <w:tmpl w:val="4D5E6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E14131"/>
    <w:multiLevelType w:val="hybridMultilevel"/>
    <w:tmpl w:val="8912F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987638">
    <w:abstractNumId w:val="2"/>
  </w:num>
  <w:num w:numId="2" w16cid:durableId="2105299655">
    <w:abstractNumId w:val="1"/>
  </w:num>
  <w:num w:numId="3" w16cid:durableId="951519886">
    <w:abstractNumId w:val="0"/>
  </w:num>
  <w:num w:numId="4" w16cid:durableId="426124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FF0"/>
    <w:rsid w:val="00117666"/>
    <w:rsid w:val="0013131E"/>
    <w:rsid w:val="002E57E4"/>
    <w:rsid w:val="004152D1"/>
    <w:rsid w:val="00433898"/>
    <w:rsid w:val="00442A88"/>
    <w:rsid w:val="0057590C"/>
    <w:rsid w:val="005B70A5"/>
    <w:rsid w:val="005C3A88"/>
    <w:rsid w:val="007E4898"/>
    <w:rsid w:val="008B7428"/>
    <w:rsid w:val="008C3175"/>
    <w:rsid w:val="008F01F0"/>
    <w:rsid w:val="00965372"/>
    <w:rsid w:val="009D7A14"/>
    <w:rsid w:val="009E7FF0"/>
    <w:rsid w:val="00AB565F"/>
    <w:rsid w:val="00AB5BF3"/>
    <w:rsid w:val="00B64C99"/>
    <w:rsid w:val="00B93787"/>
    <w:rsid w:val="00C25D5A"/>
    <w:rsid w:val="00CA60C1"/>
    <w:rsid w:val="00DB1D7C"/>
    <w:rsid w:val="00E3569E"/>
    <w:rsid w:val="00EB2342"/>
    <w:rsid w:val="00ED09F8"/>
    <w:rsid w:val="00ED6B0D"/>
    <w:rsid w:val="00F51670"/>
    <w:rsid w:val="00FA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7B0D"/>
  <w15:docId w15:val="{CB2E0184-EC3E-4910-955F-1CCCF27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898"/>
  </w:style>
  <w:style w:type="paragraph" w:styleId="3">
    <w:name w:val="heading 3"/>
    <w:basedOn w:val="a"/>
    <w:link w:val="30"/>
    <w:uiPriority w:val="9"/>
    <w:qFormat/>
    <w:rsid w:val="00433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98"/>
    <w:pPr>
      <w:ind w:left="720"/>
      <w:contextualSpacing/>
    </w:pPr>
  </w:style>
  <w:style w:type="paragraph" w:styleId="a4">
    <w:name w:val="No Spacing"/>
    <w:uiPriority w:val="1"/>
    <w:qFormat/>
    <w:rsid w:val="0096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25D5A"/>
  </w:style>
  <w:style w:type="character" w:customStyle="1" w:styleId="30">
    <w:name w:val="Заголовок 3 Знак"/>
    <w:basedOn w:val="a0"/>
    <w:link w:val="3"/>
    <w:uiPriority w:val="9"/>
    <w:rsid w:val="0043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3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B742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B7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2600000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dcterms:created xsi:type="dcterms:W3CDTF">2024-08-28T10:14:00Z</dcterms:created>
  <dcterms:modified xsi:type="dcterms:W3CDTF">2026-06-30T09:04:00Z</dcterms:modified>
</cp:coreProperties>
</file>